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F8" w:rsidRDefault="00B979F8" w:rsidP="008C55C9">
      <w:pPr>
        <w:jc w:val="center"/>
        <w:rPr>
          <w:b/>
          <w:sz w:val="24"/>
          <w:szCs w:val="24"/>
        </w:rPr>
      </w:pPr>
      <w:r w:rsidRPr="00B979F8">
        <w:rPr>
          <w:b/>
          <w:sz w:val="24"/>
          <w:szCs w:val="24"/>
        </w:rPr>
        <w:t xml:space="preserve">Дорожная карта событий/мероприятий в </w:t>
      </w:r>
      <w:r w:rsidR="00555053">
        <w:rPr>
          <w:b/>
          <w:sz w:val="24"/>
          <w:szCs w:val="24"/>
        </w:rPr>
        <w:t xml:space="preserve">сети </w:t>
      </w:r>
      <w:r w:rsidRPr="00B979F8">
        <w:rPr>
          <w:b/>
          <w:sz w:val="24"/>
          <w:szCs w:val="24"/>
        </w:rPr>
        <w:t>школ</w:t>
      </w:r>
      <w:r w:rsidR="00555053">
        <w:rPr>
          <w:b/>
          <w:sz w:val="24"/>
          <w:szCs w:val="24"/>
        </w:rPr>
        <w:t xml:space="preserve"> </w:t>
      </w:r>
      <w:r w:rsidR="00555053">
        <w:rPr>
          <w:b/>
          <w:sz w:val="24"/>
          <w:szCs w:val="24"/>
        </w:rPr>
        <w:t>Городской инновационной</w:t>
      </w:r>
      <w:r w:rsidR="00555053">
        <w:rPr>
          <w:b/>
          <w:sz w:val="24"/>
          <w:szCs w:val="24"/>
        </w:rPr>
        <w:t xml:space="preserve"> площадки</w:t>
      </w:r>
    </w:p>
    <w:p w:rsidR="007764F1" w:rsidRPr="008A5DD5" w:rsidRDefault="007764F1" w:rsidP="008C5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год</w:t>
      </w:r>
      <w:r w:rsidR="008A5DD5">
        <w:rPr>
          <w:b/>
          <w:sz w:val="24"/>
          <w:szCs w:val="24"/>
          <w:lang w:val="en-US"/>
        </w:rPr>
        <w:t xml:space="preserve"> (</w:t>
      </w:r>
      <w:r w:rsidR="008A5DD5">
        <w:rPr>
          <w:b/>
          <w:sz w:val="24"/>
          <w:szCs w:val="24"/>
        </w:rPr>
        <w:t>город)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4495"/>
        <w:gridCol w:w="1279"/>
        <w:gridCol w:w="1445"/>
        <w:gridCol w:w="2845"/>
      </w:tblGrid>
      <w:tr w:rsidR="00B979F8" w:rsidRPr="00B979F8" w:rsidTr="007764F1">
        <w:tc>
          <w:tcPr>
            <w:tcW w:w="279" w:type="dxa"/>
          </w:tcPr>
          <w:p w:rsidR="00B979F8" w:rsidRPr="00B979F8" w:rsidRDefault="00B979F8" w:rsidP="00B979F8">
            <w:pPr>
              <w:jc w:val="center"/>
              <w:rPr>
                <w:b/>
              </w:rPr>
            </w:pPr>
          </w:p>
        </w:tc>
        <w:tc>
          <w:tcPr>
            <w:tcW w:w="4495" w:type="dxa"/>
          </w:tcPr>
          <w:p w:rsidR="00B979F8" w:rsidRPr="00B979F8" w:rsidRDefault="00B979F8" w:rsidP="00B979F8">
            <w:pPr>
              <w:jc w:val="center"/>
              <w:rPr>
                <w:b/>
              </w:rPr>
            </w:pPr>
            <w:r w:rsidRPr="00B979F8">
              <w:rPr>
                <w:b/>
              </w:rPr>
              <w:t>События/мероприятия</w:t>
            </w:r>
          </w:p>
        </w:tc>
        <w:tc>
          <w:tcPr>
            <w:tcW w:w="1279" w:type="dxa"/>
          </w:tcPr>
          <w:p w:rsidR="00B979F8" w:rsidRPr="00B979F8" w:rsidRDefault="00B979F8" w:rsidP="00B979F8">
            <w:pPr>
              <w:jc w:val="center"/>
              <w:rPr>
                <w:b/>
              </w:rPr>
            </w:pPr>
            <w:r w:rsidRPr="00B979F8">
              <w:rPr>
                <w:b/>
              </w:rPr>
              <w:t>дата</w:t>
            </w:r>
          </w:p>
        </w:tc>
        <w:tc>
          <w:tcPr>
            <w:tcW w:w="1445" w:type="dxa"/>
          </w:tcPr>
          <w:p w:rsidR="00B979F8" w:rsidRPr="00B979F8" w:rsidRDefault="007764F1" w:rsidP="00B979F8">
            <w:pPr>
              <w:jc w:val="center"/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2845" w:type="dxa"/>
          </w:tcPr>
          <w:p w:rsidR="00B979F8" w:rsidRPr="00B979F8" w:rsidRDefault="007764F1" w:rsidP="00B979F8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7764F1" w:rsidTr="007764F1">
        <w:tc>
          <w:tcPr>
            <w:tcW w:w="279" w:type="dxa"/>
          </w:tcPr>
          <w:p w:rsidR="007764F1" w:rsidRDefault="007764F1" w:rsidP="007764F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95" w:type="dxa"/>
          </w:tcPr>
          <w:p w:rsidR="007764F1" w:rsidRDefault="007764F1" w:rsidP="00CD6780">
            <w:pPr>
              <w:ind w:left="375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«Событийный подход в образовании</w:t>
            </w:r>
            <w:r w:rsidR="00CD678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Образовательное событие как процедура электронного мониторинга в КЭМ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>
            <w:pPr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95" w:type="dxa"/>
          </w:tcPr>
          <w:p w:rsidR="007764F1" w:rsidRDefault="007764F1" w:rsidP="00CD6780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 «</w:t>
            </w:r>
            <w:r w:rsidR="00CD678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и проведение образовательного события 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>
            <w:pPr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Скайп-консультация «Проектирование, организация и проведение</w:t>
            </w:r>
            <w:r w:rsidRPr="00584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образовательного события»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Скайп-консультация «Образовательное событие в КЭМ»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/>
        </w:tc>
        <w:tc>
          <w:tcPr>
            <w:tcW w:w="4495" w:type="dxa"/>
          </w:tcPr>
          <w:p w:rsidR="007764F1" w:rsidRDefault="007764F1" w:rsidP="007764F1">
            <w:pPr>
              <w:ind w:left="3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образовательного события в ОО: </w:t>
            </w:r>
          </w:p>
          <w:p w:rsidR="007764F1" w:rsidRDefault="007764F1" w:rsidP="007764F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приглашение экспертов КЭМ гимназии №56</w:t>
            </w:r>
          </w:p>
          <w:p w:rsidR="007764F1" w:rsidRPr="006F204E" w:rsidRDefault="007764F1" w:rsidP="007764F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видео-, фото отчета.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/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Скайп-консультация «Круглый стол: анализ проведения события»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/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«Электронная аналитическая карта обучающегося как способ формирования индивидуальной образовательной траектории»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/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Дистанционная телеконференция «Мастерские участников сети по обобщению лучших практик внедрения КЭМ»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  <w:tr w:rsidR="007764F1" w:rsidTr="007764F1">
        <w:tc>
          <w:tcPr>
            <w:tcW w:w="279" w:type="dxa"/>
          </w:tcPr>
          <w:p w:rsidR="007764F1" w:rsidRDefault="007764F1" w:rsidP="007764F1"/>
        </w:tc>
        <w:tc>
          <w:tcPr>
            <w:tcW w:w="4495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Самоанализ ОО по эффективности использования КЭМ на основе разработанных критериев успешности инновационной деятельности ОО с последующим представлением его в сетевом сообществе.</w:t>
            </w:r>
          </w:p>
        </w:tc>
        <w:tc>
          <w:tcPr>
            <w:tcW w:w="1279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45" w:type="dxa"/>
          </w:tcPr>
          <w:p w:rsidR="007764F1" w:rsidRDefault="007764F1" w:rsidP="007764F1"/>
        </w:tc>
        <w:tc>
          <w:tcPr>
            <w:tcW w:w="2845" w:type="dxa"/>
          </w:tcPr>
          <w:p w:rsidR="007764F1" w:rsidRDefault="007764F1" w:rsidP="007764F1"/>
        </w:tc>
      </w:tr>
    </w:tbl>
    <w:p w:rsidR="00B979F8" w:rsidRDefault="00B979F8">
      <w:pPr>
        <w:rPr>
          <w:lang w:val="en-US"/>
        </w:rPr>
      </w:pPr>
    </w:p>
    <w:p w:rsidR="007764F1" w:rsidRDefault="007764F1" w:rsidP="007764F1">
      <w:pPr>
        <w:jc w:val="center"/>
        <w:rPr>
          <w:b/>
          <w:sz w:val="24"/>
          <w:szCs w:val="24"/>
        </w:rPr>
      </w:pPr>
      <w:r w:rsidRPr="00B979F8">
        <w:rPr>
          <w:b/>
          <w:sz w:val="24"/>
          <w:szCs w:val="24"/>
        </w:rPr>
        <w:lastRenderedPageBreak/>
        <w:t>Дорожная карта событий/мероприятий в Сети школ</w:t>
      </w:r>
      <w:r>
        <w:rPr>
          <w:b/>
          <w:sz w:val="24"/>
          <w:szCs w:val="24"/>
        </w:rPr>
        <w:t xml:space="preserve"> </w:t>
      </w:r>
      <w:r w:rsidR="00555053">
        <w:rPr>
          <w:b/>
          <w:sz w:val="24"/>
          <w:szCs w:val="24"/>
        </w:rPr>
        <w:t>Республиканской инновационной площадки</w:t>
      </w:r>
    </w:p>
    <w:p w:rsidR="007764F1" w:rsidRPr="00B979F8" w:rsidRDefault="007764F1" w:rsidP="007764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26"/>
        <w:gridCol w:w="2447"/>
        <w:gridCol w:w="1843"/>
      </w:tblGrid>
      <w:tr w:rsidR="007764F1" w:rsidRPr="00B979F8" w:rsidTr="007764F1">
        <w:tc>
          <w:tcPr>
            <w:tcW w:w="4248" w:type="dxa"/>
          </w:tcPr>
          <w:p w:rsidR="007764F1" w:rsidRPr="00B979F8" w:rsidRDefault="007764F1" w:rsidP="00074E6C">
            <w:pPr>
              <w:jc w:val="center"/>
              <w:rPr>
                <w:b/>
              </w:rPr>
            </w:pPr>
            <w:r w:rsidRPr="00B979F8">
              <w:rPr>
                <w:b/>
              </w:rPr>
              <w:t>События/мероприятия</w:t>
            </w:r>
          </w:p>
        </w:tc>
        <w:tc>
          <w:tcPr>
            <w:tcW w:w="1526" w:type="dxa"/>
          </w:tcPr>
          <w:p w:rsidR="007764F1" w:rsidRPr="00B979F8" w:rsidRDefault="007764F1" w:rsidP="00074E6C">
            <w:pPr>
              <w:jc w:val="center"/>
              <w:rPr>
                <w:b/>
              </w:rPr>
            </w:pPr>
            <w:r w:rsidRPr="00B979F8">
              <w:rPr>
                <w:b/>
              </w:rPr>
              <w:t>дата</w:t>
            </w:r>
          </w:p>
        </w:tc>
        <w:tc>
          <w:tcPr>
            <w:tcW w:w="2447" w:type="dxa"/>
          </w:tcPr>
          <w:p w:rsidR="007764F1" w:rsidRPr="00B979F8" w:rsidRDefault="007764F1" w:rsidP="00074E6C">
            <w:pPr>
              <w:jc w:val="center"/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1843" w:type="dxa"/>
          </w:tcPr>
          <w:p w:rsidR="007764F1" w:rsidRPr="00B979F8" w:rsidRDefault="007764F1" w:rsidP="00074E6C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7764F1" w:rsidTr="007764F1">
        <w:tc>
          <w:tcPr>
            <w:tcW w:w="4248" w:type="dxa"/>
          </w:tcPr>
          <w:p w:rsidR="007764F1" w:rsidRDefault="007764F1" w:rsidP="007764F1">
            <w:pPr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Скайп-консультация на основе анализа данных ОО в КЭМ </w:t>
            </w:r>
          </w:p>
          <w:p w:rsidR="007764F1" w:rsidRPr="007764F1" w:rsidRDefault="007764F1" w:rsidP="007764F1">
            <w:pPr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«Работа учителя с модулем «Электронный мониторинг» </w:t>
            </w:r>
          </w:p>
        </w:tc>
        <w:tc>
          <w:tcPr>
            <w:tcW w:w="1526" w:type="dxa"/>
          </w:tcPr>
          <w:p w:rsidR="007764F1" w:rsidRDefault="007764F1" w:rsidP="00074E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7" w:type="dxa"/>
          </w:tcPr>
          <w:p w:rsidR="007764F1" w:rsidRDefault="007764F1" w:rsidP="00074E6C">
            <w:proofErr w:type="spellStart"/>
            <w:r>
              <w:t>Новобиинская</w:t>
            </w:r>
            <w:proofErr w:type="spellEnd"/>
          </w:p>
          <w:p w:rsidR="007764F1" w:rsidRDefault="007764F1" w:rsidP="00074E6C">
            <w:proofErr w:type="spellStart"/>
            <w:r>
              <w:t>Какможская</w:t>
            </w:r>
            <w:proofErr w:type="spellEnd"/>
          </w:p>
          <w:p w:rsidR="007764F1" w:rsidRDefault="007764F1" w:rsidP="00074E6C">
            <w:proofErr w:type="spellStart"/>
            <w:r>
              <w:t>Нюрдор-котьинска</w:t>
            </w:r>
            <w:bookmarkStart w:id="0" w:name="_GoBack"/>
            <w:bookmarkEnd w:id="0"/>
            <w:r>
              <w:t>я</w:t>
            </w:r>
            <w:proofErr w:type="spellEnd"/>
          </w:p>
          <w:p w:rsidR="007764F1" w:rsidRDefault="007764F1" w:rsidP="00074E6C">
            <w:proofErr w:type="spellStart"/>
            <w:r>
              <w:t>Вавожская</w:t>
            </w:r>
            <w:proofErr w:type="spellEnd"/>
          </w:p>
          <w:p w:rsidR="007764F1" w:rsidRDefault="007764F1" w:rsidP="00074E6C">
            <w:proofErr w:type="spellStart"/>
            <w:r>
              <w:t>Волипельгинская</w:t>
            </w:r>
            <w:proofErr w:type="spellEnd"/>
          </w:p>
          <w:p w:rsidR="007764F1" w:rsidRDefault="007764F1" w:rsidP="00074E6C">
            <w:r>
              <w:t>Сарапул</w:t>
            </w:r>
          </w:p>
        </w:tc>
        <w:tc>
          <w:tcPr>
            <w:tcW w:w="1843" w:type="dxa"/>
          </w:tcPr>
          <w:p w:rsidR="007764F1" w:rsidRDefault="007764F1" w:rsidP="00074E6C">
            <w:r>
              <w:t>Горюнова Н.В.</w:t>
            </w:r>
          </w:p>
          <w:p w:rsidR="007764F1" w:rsidRDefault="007764F1" w:rsidP="00074E6C">
            <w:r>
              <w:t>Яворская Е.Л.</w:t>
            </w:r>
          </w:p>
          <w:p w:rsidR="007764F1" w:rsidRDefault="007764F1" w:rsidP="00074E6C">
            <w:r>
              <w:t>Иванов М.А.</w:t>
            </w:r>
          </w:p>
        </w:tc>
      </w:tr>
      <w:tr w:rsidR="007764F1" w:rsidTr="007764F1">
        <w:tc>
          <w:tcPr>
            <w:tcW w:w="4248" w:type="dxa"/>
          </w:tcPr>
          <w:p w:rsidR="007764F1" w:rsidRDefault="007764F1" w:rsidP="00074E6C">
            <w:pPr>
              <w:ind w:left="3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Экспертиза</w:t>
            </w: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образовательного события в ОО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(анализ видео)</w:t>
            </w: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</w:p>
          <w:p w:rsidR="007764F1" w:rsidRDefault="007764F1" w:rsidP="00074E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приглашение экспертов КЭМ гимназии №56</w:t>
            </w:r>
          </w:p>
          <w:p w:rsidR="007764F1" w:rsidRPr="006F204E" w:rsidRDefault="007764F1" w:rsidP="00074E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20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видео-, фото отчета.</w:t>
            </w:r>
          </w:p>
        </w:tc>
        <w:tc>
          <w:tcPr>
            <w:tcW w:w="1526" w:type="dxa"/>
          </w:tcPr>
          <w:p w:rsidR="007764F1" w:rsidRDefault="007764F1" w:rsidP="00074E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447" w:type="dxa"/>
          </w:tcPr>
          <w:p w:rsidR="007764F1" w:rsidRDefault="007764F1" w:rsidP="00074E6C"/>
        </w:tc>
        <w:tc>
          <w:tcPr>
            <w:tcW w:w="1843" w:type="dxa"/>
          </w:tcPr>
          <w:p w:rsidR="007764F1" w:rsidRDefault="007764F1" w:rsidP="00074E6C">
            <w:proofErr w:type="spellStart"/>
            <w:r>
              <w:t>Рупасова</w:t>
            </w:r>
            <w:proofErr w:type="spellEnd"/>
            <w:r>
              <w:t xml:space="preserve"> Т.В.</w:t>
            </w:r>
          </w:p>
          <w:p w:rsidR="007764F1" w:rsidRDefault="007764F1" w:rsidP="00074E6C">
            <w:r>
              <w:t>Макарова О.В.</w:t>
            </w:r>
          </w:p>
          <w:p w:rsidR="00894DB0" w:rsidRDefault="00894DB0" w:rsidP="00074E6C">
            <w:r>
              <w:t>Суходоева С.Г.</w:t>
            </w:r>
          </w:p>
          <w:p w:rsidR="00894DB0" w:rsidRDefault="00894DB0" w:rsidP="00074E6C"/>
          <w:p w:rsidR="00894DB0" w:rsidRDefault="00894DB0" w:rsidP="00074E6C">
            <w:r>
              <w:t>Горюнова Н.В.</w:t>
            </w:r>
          </w:p>
          <w:p w:rsidR="007764F1" w:rsidRDefault="007764F1" w:rsidP="00074E6C">
            <w:proofErr w:type="spellStart"/>
            <w:r>
              <w:t>Соломенникова</w:t>
            </w:r>
            <w:proofErr w:type="spellEnd"/>
            <w:r>
              <w:t xml:space="preserve"> О.М.</w:t>
            </w:r>
          </w:p>
          <w:p w:rsidR="007764F1" w:rsidRDefault="007764F1" w:rsidP="00074E6C">
            <w:r>
              <w:t>Наумова М.М.</w:t>
            </w:r>
          </w:p>
          <w:p w:rsidR="00894DB0" w:rsidRDefault="00894DB0" w:rsidP="00074E6C"/>
        </w:tc>
      </w:tr>
      <w:tr w:rsidR="007764F1" w:rsidTr="007764F1">
        <w:tc>
          <w:tcPr>
            <w:tcW w:w="4248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Скайп-консультация «Работа учителя с модулем «Личный кабинет обучающегося»</w:t>
            </w:r>
          </w:p>
        </w:tc>
        <w:tc>
          <w:tcPr>
            <w:tcW w:w="1526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7" w:type="dxa"/>
          </w:tcPr>
          <w:p w:rsidR="007764F1" w:rsidRDefault="007764F1" w:rsidP="007764F1"/>
        </w:tc>
        <w:tc>
          <w:tcPr>
            <w:tcW w:w="1843" w:type="dxa"/>
          </w:tcPr>
          <w:p w:rsidR="007764F1" w:rsidRDefault="007764F1" w:rsidP="007764F1">
            <w:r>
              <w:t>Горюнова Н.В.</w:t>
            </w:r>
          </w:p>
          <w:p w:rsidR="007764F1" w:rsidRDefault="007764F1" w:rsidP="007764F1">
            <w:r>
              <w:t>Костина А.А.</w:t>
            </w:r>
          </w:p>
          <w:p w:rsidR="00894DB0" w:rsidRDefault="00894DB0" w:rsidP="007764F1"/>
          <w:p w:rsidR="007764F1" w:rsidRDefault="007764F1" w:rsidP="007764F1">
            <w:r>
              <w:t>Лебедь Ю.А.</w:t>
            </w:r>
          </w:p>
          <w:p w:rsidR="007764F1" w:rsidRDefault="007764F1" w:rsidP="007764F1">
            <w:proofErr w:type="spellStart"/>
            <w:r>
              <w:t>Рассомахина</w:t>
            </w:r>
            <w:proofErr w:type="spellEnd"/>
            <w:r>
              <w:t xml:space="preserve"> Е.В.</w:t>
            </w:r>
          </w:p>
          <w:p w:rsidR="007764F1" w:rsidRDefault="007764F1" w:rsidP="007764F1">
            <w:r>
              <w:t>Иванов М.А.</w:t>
            </w:r>
          </w:p>
        </w:tc>
      </w:tr>
      <w:tr w:rsidR="007764F1" w:rsidTr="007764F1">
        <w:tc>
          <w:tcPr>
            <w:tcW w:w="4248" w:type="dxa"/>
          </w:tcPr>
          <w:p w:rsidR="007764F1" w:rsidRDefault="007764F1" w:rsidP="007764F1">
            <w:pPr>
              <w:ind w:left="375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«Электронная аналитическая карта обучающегося как способ формирования индивидуальной образовательной траектории»</w:t>
            </w:r>
          </w:p>
        </w:tc>
        <w:tc>
          <w:tcPr>
            <w:tcW w:w="1526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7" w:type="dxa"/>
          </w:tcPr>
          <w:p w:rsidR="007764F1" w:rsidRDefault="007764F1" w:rsidP="007764F1"/>
        </w:tc>
        <w:tc>
          <w:tcPr>
            <w:tcW w:w="1843" w:type="dxa"/>
          </w:tcPr>
          <w:p w:rsidR="007764F1" w:rsidRDefault="007764F1" w:rsidP="007764F1">
            <w:r>
              <w:t>Горюнова Н.В.</w:t>
            </w:r>
          </w:p>
          <w:p w:rsidR="007764F1" w:rsidRDefault="00894DB0" w:rsidP="007764F1">
            <w:r>
              <w:t>Черезова В.Ю.</w:t>
            </w:r>
          </w:p>
          <w:p w:rsidR="00894DB0" w:rsidRDefault="00894DB0" w:rsidP="007764F1">
            <w:proofErr w:type="spellStart"/>
            <w:r>
              <w:t>Щенина</w:t>
            </w:r>
            <w:proofErr w:type="spellEnd"/>
            <w:r>
              <w:t xml:space="preserve"> Н.А.</w:t>
            </w:r>
          </w:p>
          <w:p w:rsidR="00894DB0" w:rsidRDefault="00894DB0" w:rsidP="007764F1"/>
          <w:p w:rsidR="007764F1" w:rsidRDefault="007764F1" w:rsidP="007764F1">
            <w:r>
              <w:t>Лебедь Ю.А.</w:t>
            </w:r>
          </w:p>
          <w:p w:rsidR="00894DB0" w:rsidRDefault="00894DB0" w:rsidP="007764F1">
            <w:r>
              <w:t>Суходоева С.Г.</w:t>
            </w:r>
          </w:p>
          <w:p w:rsidR="007764F1" w:rsidRDefault="007764F1" w:rsidP="007764F1"/>
        </w:tc>
      </w:tr>
      <w:tr w:rsidR="007764F1" w:rsidTr="007764F1">
        <w:tc>
          <w:tcPr>
            <w:tcW w:w="4248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Дистанционная телеконференция «Мастерские участников сети по обобщению лучших практик внедрения КЭМ»</w:t>
            </w:r>
          </w:p>
        </w:tc>
        <w:tc>
          <w:tcPr>
            <w:tcW w:w="1526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47" w:type="dxa"/>
          </w:tcPr>
          <w:p w:rsidR="007764F1" w:rsidRDefault="007764F1" w:rsidP="007764F1"/>
        </w:tc>
        <w:tc>
          <w:tcPr>
            <w:tcW w:w="1843" w:type="dxa"/>
          </w:tcPr>
          <w:p w:rsidR="007764F1" w:rsidRDefault="007764F1" w:rsidP="007764F1"/>
        </w:tc>
      </w:tr>
      <w:tr w:rsidR="007764F1" w:rsidTr="007764F1">
        <w:tc>
          <w:tcPr>
            <w:tcW w:w="4248" w:type="dxa"/>
          </w:tcPr>
          <w:p w:rsidR="007764F1" w:rsidRDefault="007764F1" w:rsidP="007764F1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Самоанализ ОО по эффективности использования КЭМ на основе разработанных критериев успешности инновационной деятельности ОО с последующим представлением его в сетевом сообществе.</w:t>
            </w:r>
          </w:p>
        </w:tc>
        <w:tc>
          <w:tcPr>
            <w:tcW w:w="1526" w:type="dxa"/>
          </w:tcPr>
          <w:p w:rsidR="007764F1" w:rsidRDefault="007764F1" w:rsidP="007764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47" w:type="dxa"/>
          </w:tcPr>
          <w:p w:rsidR="007764F1" w:rsidRDefault="007764F1" w:rsidP="007764F1"/>
        </w:tc>
        <w:tc>
          <w:tcPr>
            <w:tcW w:w="1843" w:type="dxa"/>
          </w:tcPr>
          <w:p w:rsidR="007764F1" w:rsidRDefault="007764F1" w:rsidP="007764F1"/>
        </w:tc>
      </w:tr>
    </w:tbl>
    <w:p w:rsidR="007764F1" w:rsidRPr="00916016" w:rsidRDefault="007764F1">
      <w:pPr>
        <w:rPr>
          <w:lang w:val="en-US"/>
        </w:rPr>
      </w:pPr>
    </w:p>
    <w:sectPr w:rsidR="007764F1" w:rsidRPr="00916016" w:rsidSect="00776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A0B9C"/>
    <w:multiLevelType w:val="hybridMultilevel"/>
    <w:tmpl w:val="6E368B78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6C5246C9"/>
    <w:multiLevelType w:val="multilevel"/>
    <w:tmpl w:val="AC78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90BEA"/>
    <w:multiLevelType w:val="multilevel"/>
    <w:tmpl w:val="6470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D"/>
    <w:rsid w:val="00555053"/>
    <w:rsid w:val="007764F1"/>
    <w:rsid w:val="00894DB0"/>
    <w:rsid w:val="008A5DD5"/>
    <w:rsid w:val="008C55C9"/>
    <w:rsid w:val="00916016"/>
    <w:rsid w:val="00A142BD"/>
    <w:rsid w:val="00A34366"/>
    <w:rsid w:val="00B979F8"/>
    <w:rsid w:val="00C24040"/>
    <w:rsid w:val="00CD6780"/>
    <w:rsid w:val="00E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99BC-6785-42F7-B097-5CCDE863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55C9"/>
    <w:pPr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5C9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sid w:val="008C55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C5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Яворская</dc:creator>
  <cp:keywords/>
  <dc:description/>
  <cp:lastModifiedBy>Екатерина Львовна Яворская</cp:lastModifiedBy>
  <cp:revision>3</cp:revision>
  <dcterms:created xsi:type="dcterms:W3CDTF">2019-01-21T11:54:00Z</dcterms:created>
  <dcterms:modified xsi:type="dcterms:W3CDTF">2019-06-19T12:04:00Z</dcterms:modified>
</cp:coreProperties>
</file>